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CF22E3" w:rsidRDefault="00632B38" w:rsidP="00C81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Башкортостан, постановление от 30.01.2023 № 125 «Об утверждении условий приватизации объекта муниципального нежилого фонда с кадастровым номером 02:57:020403:547, расположенного по адресу: г. Октябрьский, ул. Первомайская, д. 3а»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постановление от 11.05.2023 № 1026 «О продаже посредством публичного предложения и внесении изменений в условия приватизации объекта муниципального нежилого фонда – нежилых помещений с кадастровым номером 02:57:020403:547, расположенного по адресу: г. Октябрьский, ул. Первомайская, д. 3а»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2B38" w:rsidRPr="0063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нежилые помещения №</w:t>
            </w:r>
            <w:proofErr w:type="gramStart"/>
            <w:r w:rsidR="00632B38" w:rsidRPr="0063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27</w:t>
            </w:r>
            <w:proofErr w:type="gramEnd"/>
            <w:r w:rsidR="00632B38" w:rsidRPr="0063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-29, 31-35, 37-43, 48-50 с кадастровым номером 02:57:020403:547, общей площадью 211,2 </w:t>
            </w:r>
            <w:proofErr w:type="spellStart"/>
            <w:r w:rsidR="00632B38" w:rsidRPr="0063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632B38" w:rsidRPr="0063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Pr="006D17F2" w:rsidRDefault="00632B38" w:rsidP="00D722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4 000 000,00 рублей (с учетом НДС)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632B38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EE1AD5" w:rsidRPr="00490C34" w:rsidRDefault="00632B38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2 000 000,00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повышения цены (Шаг 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632B38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  <w:r w:rsidR="007641D0" w:rsidRP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1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0 % от начальной цены лота</w:t>
            </w:r>
          </w:p>
        </w:tc>
        <w:tc>
          <w:tcPr>
            <w:tcW w:w="7371" w:type="dxa"/>
          </w:tcPr>
          <w:p w:rsidR="00DD5980" w:rsidRPr="00671906" w:rsidRDefault="00632B38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632B38" w:rsidRPr="00632B38" w:rsidRDefault="00FC66CC" w:rsidP="0063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2B38" w:rsidRPr="00632B38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15.07.2022, не состоялся, ввиду отсутствия заявок;</w:t>
            </w:r>
          </w:p>
          <w:p w:rsidR="00632B38" w:rsidRPr="00632B38" w:rsidRDefault="00632B38" w:rsidP="0063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29.08.2022, не состоялся, ввиду отсутствия заявок;</w:t>
            </w:r>
          </w:p>
          <w:p w:rsidR="007641D0" w:rsidRDefault="00632B38" w:rsidP="0063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09.03.2023, не состоялся, ввиду отсутствия задатка;</w:t>
            </w:r>
          </w:p>
          <w:p w:rsidR="00632B38" w:rsidRPr="002B7C6B" w:rsidRDefault="00632B38" w:rsidP="0063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назначенный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.2023, не состоялся, ввиду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845DE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7-08-03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7641D0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аукционе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38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1133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32B38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FB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B7003" w:rsidRPr="00A87D9A" w:rsidRDefault="00FB7003" w:rsidP="0063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632B38">
              <w:rPr>
                <w:rFonts w:ascii="Times New Roman" w:hAnsi="Times New Roman" w:cs="Times New Roman"/>
                <w:sz w:val="24"/>
                <w:szCs w:val="24"/>
              </w:rPr>
              <w:t>19.05.2023, 25.05.2023, 01.06.2023, 08.06.2023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 w:rsid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45DE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16.06.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19.06.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Процедура продажи имущества проводится в день и </w:t>
            </w:r>
            <w:proofErr w:type="gramStart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CE5CE9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</w:t>
            </w:r>
            <w:r w:rsidR="00D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.04.2023</w:t>
            </w: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4BC" w:rsidRPr="001B24BC">
        <w:rPr>
          <w:rFonts w:ascii="Times New Roman" w:hAnsi="Times New Roman" w:cs="Times New Roman"/>
          <w:b/>
          <w:sz w:val="24"/>
          <w:szCs w:val="24"/>
        </w:rPr>
        <w:t>нежилые помещения №</w:t>
      </w:r>
      <w:proofErr w:type="gramStart"/>
      <w:r w:rsidR="001B24BC" w:rsidRPr="001B24BC">
        <w:rPr>
          <w:rFonts w:ascii="Times New Roman" w:hAnsi="Times New Roman" w:cs="Times New Roman"/>
          <w:b/>
          <w:sz w:val="24"/>
          <w:szCs w:val="24"/>
        </w:rPr>
        <w:t>№  27</w:t>
      </w:r>
      <w:proofErr w:type="gramEnd"/>
      <w:r w:rsidR="001B24BC" w:rsidRPr="001B24BC">
        <w:rPr>
          <w:rFonts w:ascii="Times New Roman" w:hAnsi="Times New Roman" w:cs="Times New Roman"/>
          <w:b/>
          <w:sz w:val="24"/>
          <w:szCs w:val="24"/>
        </w:rPr>
        <w:t xml:space="preserve">-29, 31-35, 37-43, 48-50 с кадастровым номером 02:57:020403:547, общей площадью 211,2 </w:t>
      </w:r>
      <w:proofErr w:type="spellStart"/>
      <w:r w:rsidR="001B24BC" w:rsidRPr="001B24B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1B24BC" w:rsidRPr="001B24BC">
        <w:rPr>
          <w:rFonts w:ascii="Times New Roman" w:hAnsi="Times New Roman" w:cs="Times New Roman"/>
          <w:b/>
          <w:sz w:val="24"/>
          <w:szCs w:val="24"/>
        </w:rPr>
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1B24BC" w:rsidRPr="001B24BC">
        <w:rPr>
          <w:rFonts w:ascii="Times New Roman" w:eastAsia="Times New Roman" w:hAnsi="Times New Roman" w:cs="Times New Roman"/>
          <w:lang w:eastAsia="ru-RU"/>
        </w:rPr>
        <w:t>нежилые помещения №</w:t>
      </w:r>
      <w:proofErr w:type="gramStart"/>
      <w:r w:rsidR="001B24BC" w:rsidRPr="001B24BC">
        <w:rPr>
          <w:rFonts w:ascii="Times New Roman" w:eastAsia="Times New Roman" w:hAnsi="Times New Roman" w:cs="Times New Roman"/>
          <w:lang w:eastAsia="ru-RU"/>
        </w:rPr>
        <w:t>№  27</w:t>
      </w:r>
      <w:proofErr w:type="gramEnd"/>
      <w:r w:rsidR="001B24BC" w:rsidRPr="001B24BC">
        <w:rPr>
          <w:rFonts w:ascii="Times New Roman" w:eastAsia="Times New Roman" w:hAnsi="Times New Roman" w:cs="Times New Roman"/>
          <w:lang w:eastAsia="ru-RU"/>
        </w:rPr>
        <w:t xml:space="preserve">-29, 31-35, 37-43, 48-50 с кадастровым номером 02:57:020403:547, общей площадью 211,2 </w:t>
      </w:r>
      <w:proofErr w:type="spellStart"/>
      <w:r w:rsidR="001B24BC" w:rsidRPr="001B24B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1B24BC" w:rsidRPr="001B24BC">
        <w:rPr>
          <w:rFonts w:ascii="Times New Roman" w:eastAsia="Times New Roman" w:hAnsi="Times New Roman" w:cs="Times New Roman"/>
          <w:lang w:eastAsia="ru-RU"/>
        </w:rPr>
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4F5A2B" w:rsidRDefault="004F5A2B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A2B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4F5A2B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4F5A2B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E1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Pr="00C83A0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1B24BC" w:rsidRPr="001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№№  27-29, 31-35, 37-43, 48-50 с кадастровым номером 02:57:020403:547, общей площадью 211,2 </w:t>
      </w:r>
      <w:proofErr w:type="spellStart"/>
      <w:r w:rsidR="001B24BC" w:rsidRPr="001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B24BC" w:rsidRPr="001B2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</w:t>
      </w:r>
      <w:bookmarkStart w:id="0" w:name="_GoBack"/>
      <w:bookmarkEnd w:id="0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sectPr w:rsidR="00B112A8" w:rsidRPr="00DD6659" w:rsidSect="004F5A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24B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3210D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4F5A2B"/>
    <w:rsid w:val="00505D3C"/>
    <w:rsid w:val="0051185D"/>
    <w:rsid w:val="00513BCF"/>
    <w:rsid w:val="00520C13"/>
    <w:rsid w:val="005239C9"/>
    <w:rsid w:val="0052540E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2B3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41D0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5DED"/>
    <w:rsid w:val="00847286"/>
    <w:rsid w:val="00850044"/>
    <w:rsid w:val="00862E97"/>
    <w:rsid w:val="008751EF"/>
    <w:rsid w:val="008755F9"/>
    <w:rsid w:val="00886F20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2B11"/>
    <w:rsid w:val="009A3E3D"/>
    <w:rsid w:val="009B38B8"/>
    <w:rsid w:val="009B6D9D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1351"/>
    <w:rsid w:val="00A77D7C"/>
    <w:rsid w:val="00A86A30"/>
    <w:rsid w:val="00A93556"/>
    <w:rsid w:val="00A97001"/>
    <w:rsid w:val="00A97244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82E4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1A06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5CE9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2235"/>
    <w:rsid w:val="00D75FE5"/>
    <w:rsid w:val="00D9627E"/>
    <w:rsid w:val="00DA3EBF"/>
    <w:rsid w:val="00DA709C"/>
    <w:rsid w:val="00DB1542"/>
    <w:rsid w:val="00DB6391"/>
    <w:rsid w:val="00DC1C4D"/>
    <w:rsid w:val="00DC64C2"/>
    <w:rsid w:val="00DD1A3E"/>
    <w:rsid w:val="00DD4D59"/>
    <w:rsid w:val="00DD5980"/>
    <w:rsid w:val="00DE61ED"/>
    <w:rsid w:val="00DF1A00"/>
    <w:rsid w:val="00E11339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4C39-C414-4A57-AF97-CC95A01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18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47</cp:revision>
  <cp:lastPrinted>2023-03-16T12:04:00Z</cp:lastPrinted>
  <dcterms:created xsi:type="dcterms:W3CDTF">2021-10-04T05:36:00Z</dcterms:created>
  <dcterms:modified xsi:type="dcterms:W3CDTF">2023-05-17T07:49:00Z</dcterms:modified>
</cp:coreProperties>
</file>